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24" w:rsidRDefault="00FA37C9">
      <w:r>
        <w:t>Prywatna szkoła KOLUMBUS</w:t>
      </w:r>
    </w:p>
    <w:p w:rsidR="00FA37C9" w:rsidRPr="00192901" w:rsidRDefault="00FA37C9" w:rsidP="00FA37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t>„[</w:t>
      </w:r>
      <w:r w:rsidRPr="0019290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Rozdział IV: Ordynacja wyborcza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do organów Samorządu Uczniowskiego odbywają się raz 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szkolnym, nie później niż do 15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głosowania w wyborach (czynne prawo wyborcze) posiadają wszyscy uczniowie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uczennice szkoły.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FA37C9" w:rsidRPr="00192901" w:rsidRDefault="00FA37C9" w:rsidP="00FA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kandydowania (bierne prawo wyborcze) na: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a.    stałego członka Rady Samorząd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Uczniowskiego – posiada 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i uczennica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[klasy 7-8]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  Opiekuna Samorządu Uczniowskiego – posiada każdy członek rady pedagogicznej.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FA37C9" w:rsidRPr="00192901" w:rsidRDefault="00FA37C9" w:rsidP="00FA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przygotowanie i przeprowadzenie wyborów odpowiada Uczniowska Komisja Wyborcza.</w:t>
      </w:r>
    </w:p>
    <w:p w:rsidR="00FA37C9" w:rsidRPr="00192901" w:rsidRDefault="00FA37C9" w:rsidP="00FA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Uczniowska Komisja Wyborcza składa się z min. 3 uczniów lub uczennic szkoły, którzy w danym roku szkolnym nie są kandydatami do Rady Samorządu Uczniowskiego. Członkowie Uczniowskiej Komisji Wyborczej powinni pochodzić z różnych klas.</w:t>
      </w:r>
    </w:p>
    <w:p w:rsidR="00FA37C9" w:rsidRPr="00192901" w:rsidRDefault="00FA37C9" w:rsidP="00FA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wyborów oraz skład Uczniowskiej Komisji Wyborczej ogłasza – w porozumieniu z opiekunem Samorządu Uczniowskiego i przedstawicielami klas – ustępująca Rada Samorządu Uczniowskiego.</w:t>
      </w:r>
    </w:p>
    <w:p w:rsidR="00FA37C9" w:rsidRPr="00192901" w:rsidRDefault="00FA37C9" w:rsidP="00FA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składu Uczniowskiej Komisji Wyborczej i rozpoczęcie przez nią prac powinien nastąpić min. 3 tygodnie przed wyznaczonym terminem wyborów.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FA37C9" w:rsidRPr="00192901" w:rsidRDefault="00FA37C9" w:rsidP="00FA3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Uczniowskiej Komisji Wyborczej należy: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a.    ogłoszenie terminu wyborów i zasad zgłaszania kandydatur – min. 3 tygodnie przed terminem wyborów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  przyjęcie zgłoszeń od kandydatów,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c.    weryfikacja zgłoszeń i ogłoszenie nazwisk kandydatów,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d.    poinformowanie uczniów szkoły o zasadach głosowania i zachęcanie do udziału w wyborach,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e.    czuwanie nad przebiegiem kampanii wyborczej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f.     przygotowanie wyborów – list wyborców, kart do głosowania, lokalu wyborczego,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g.    przeprowadzenie wyborów,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h.    obliczenie głosów,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i.      sporządzenie protokołu z wyborów i ogłoszenie ich wyników,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j.     przyjęcie i rozpatrzenie ewentualnych skarg na przebieg wyborów.</w:t>
      </w:r>
    </w:p>
    <w:p w:rsidR="00FA37C9" w:rsidRPr="00192901" w:rsidRDefault="00FA37C9" w:rsidP="00FA3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Uczniowska Komisja Wyborcza działa w porozumieniu i ze wsparciem Opiekuna Samorządu Uczniowskiego.</w:t>
      </w:r>
    </w:p>
    <w:p w:rsidR="00FA37C9" w:rsidRPr="0079397B" w:rsidRDefault="00FA37C9" w:rsidP="00FA3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Uczniowskiej Komisji Wyborczej, w dniu wyborów, zwolnieni są z zajęć lekcyjnych.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zgłaszania kandydatur na członka Rady Samorządu Uczniowskiego są następujące:</w:t>
      </w:r>
    </w:p>
    <w:p w:rsidR="00FA37C9" w:rsidRPr="0079397B" w:rsidRDefault="00FA37C9" w:rsidP="00FA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zgłaszająca swoją kandydaturę do Rady Samorządu Uczniowskiego składa min. 10 podpisów poparcia swojej kandydatury, złożonych przez uczniów lub uczenn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ice szkoły, z min. 3</w:t>
      </w: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klas.</w:t>
      </w:r>
    </w:p>
    <w:p w:rsidR="00FA37C9" w:rsidRPr="0079397B" w:rsidRDefault="00FA37C9" w:rsidP="00FA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zbierane są na listach zawierających następujące informacje: imię, nazwisko, klasa, własnoręczny podpis.</w:t>
      </w:r>
    </w:p>
    <w:p w:rsidR="00FA37C9" w:rsidRPr="0079397B" w:rsidRDefault="00FA37C9" w:rsidP="00FA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z podpisami kandydaci składają do Uczniowskiej Komisji Wyborczej w wyznaczonym przez nią terminie – nie później niż 10 dni przed wyborami.</w:t>
      </w:r>
    </w:p>
    <w:p w:rsidR="00FA37C9" w:rsidRPr="0079397B" w:rsidRDefault="00FA37C9" w:rsidP="00FA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Uczniowska Komisja Wyborcza weryfikuje podpisy i niezwłocznie informuje kandydata o wyniku.</w:t>
      </w:r>
    </w:p>
    <w:p w:rsidR="00FA37C9" w:rsidRPr="0079397B" w:rsidRDefault="00FA37C9" w:rsidP="00FA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potwierdzenia swojej kandydatury przez UKW kandydat może rozpocząć kampanię wyborczą.</w:t>
      </w:r>
    </w:p>
    <w:p w:rsidR="00FA37C9" w:rsidRPr="0079397B" w:rsidRDefault="00FA37C9" w:rsidP="00FA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7B">
        <w:rPr>
          <w:rFonts w:ascii="Times New Roman" w:eastAsia="Times New Roman" w:hAnsi="Times New Roman" w:cs="Times New Roman"/>
          <w:sz w:val="24"/>
          <w:szCs w:val="24"/>
          <w:lang w:eastAsia="pl-PL"/>
        </w:rPr>
        <w:t>Po terminie składania list podpisów przez kandydatów, Uczniowska Komisja Wyborcza publikuje ostateczną listę kandydatów.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zgłaszania kandydatur na Opiekuna Samorządu Uczniowskiego są następujące:</w:t>
      </w:r>
    </w:p>
    <w:p w:rsidR="00FA37C9" w:rsidRPr="00192901" w:rsidRDefault="00FA37C9" w:rsidP="00FA3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Nauczyciele chętni do pełnienia funkcji Opiekuna Samorządu Uczniowskiego zgłaszają swoją wolę do Uczniowskiej Komisji Wyborczej.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prowadzenia kampanii wyborczej są następujące:</w:t>
      </w:r>
    </w:p>
    <w:p w:rsidR="00FA37C9" w:rsidRPr="00192901" w:rsidRDefault="00FA37C9" w:rsidP="00FA37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prowadzą kampanię wyborczą w okresie od zatwierdzenia swojej kandydatury przez Uczniowską Komisję Wyborczą do dnia przed wyborami.</w:t>
      </w:r>
    </w:p>
    <w:p w:rsidR="00FA37C9" w:rsidRDefault="00FA37C9" w:rsidP="00FA37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kampanii wyborczej w dniu wyborów jest zabronione.</w:t>
      </w:r>
    </w:p>
    <w:p w:rsidR="00FA37C9" w:rsidRPr="00192901" w:rsidRDefault="00FA37C9" w:rsidP="00FA37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przed wyborami obowiązuje CISZA wyborcza.</w:t>
      </w:r>
    </w:p>
    <w:p w:rsidR="00FA37C9" w:rsidRPr="00192901" w:rsidRDefault="00FA37C9" w:rsidP="00FA37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 kampanię wyborczą kandydaci nie mogą naruszać dobrego imienia innych osób ani wykorzystywać szkolnej infrastruktury bez zgody dyrekcji szkoły.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[stosowany Regulamin Kampanii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Wybroczej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przeprowadzenia wyborów są następujące:</w:t>
      </w:r>
    </w:p>
    <w:p w:rsidR="00FA37C9" w:rsidRPr="00192901" w:rsidRDefault="00FA37C9" w:rsidP="00FA37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odbywają się w wyznaczonym przez Radę Samorządu Uczniowskiego terminie w czasie od 20 minut przed rozpoczęciem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drugiej 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 do 20 minut po zakończeniu ostatniej lekcji w danym dniu, w trakcie przerw oraz zajęć lekcyjnych.</w:t>
      </w:r>
    </w:p>
    <w:p w:rsidR="00FA37C9" w:rsidRPr="00192901" w:rsidRDefault="00FA37C9" w:rsidP="00FA37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w specjalnie na ten cel wyznaczonym pomieszczeniu (osobna sala lub wydzielona część korytarza) – lokalu wyborczym.</w:t>
      </w:r>
    </w:p>
    <w:p w:rsidR="00FA37C9" w:rsidRPr="00192901" w:rsidRDefault="00FA37C9" w:rsidP="00FA37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wyborczy powinien umożliwiać oddanie głosu w warunkach tajności.</w:t>
      </w:r>
    </w:p>
    <w:p w:rsidR="00FA37C9" w:rsidRPr="00192901" w:rsidRDefault="00FA37C9" w:rsidP="00FA37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przez cały okres trwania wyborów znajdują się: min. 2 członkowie Uczniowskiej Komisji Wyborczej, karty do głosowania, listy wyborców, zaplombowana urna z głosami.</w:t>
      </w:r>
    </w:p>
    <w:p w:rsidR="00FA37C9" w:rsidRPr="00192901" w:rsidRDefault="00FA37C9" w:rsidP="00FA37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Uczniowska Komisja Wyborcza przygotowuje listy wyborców w oparciu o aktualną listę uczniów i uczennic szkoły. Na liście znajdują się: imię, nazwisko, miejsce na odręczny podpis.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uczniów i uczennic klas pierwszych  dodatkowa weryfikacja przez nauczyciela/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lkę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[ w przypadku braku umiejętności podpisania się]</w:t>
      </w:r>
    </w:p>
    <w:p w:rsidR="00FA37C9" w:rsidRPr="00192901" w:rsidRDefault="00FA37C9" w:rsidP="00FA37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wyborów Uczniowska Komisja Wyborcza drukuje karty do głosowania w liczbie odpowiadającej liczbie uczniów szkoły. Każda karta do głosowania powinna być opatrzona pieczęcią szkoły.</w:t>
      </w:r>
    </w:p>
    <w:p w:rsidR="00FA37C9" w:rsidRPr="00192901" w:rsidRDefault="00FA37C9" w:rsidP="00FA37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Na kartach do głosowania nazwiska kandydatów do Zarządu Samorządu Uczniowskiego oraz na Opiekuna Samorządu Uczniowskiego umieszczone są w kolejności alfabetycznej.</w:t>
      </w:r>
    </w:p>
    <w:p w:rsidR="00FA37C9" w:rsidRPr="00192901" w:rsidRDefault="00FA37C9" w:rsidP="00FA37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dokonuje się poprzez stawienie się przed Uczniowską Komisją Wyborczą w określonym miejscu i terminie, przedstawienie legitymacji uczniowskiej członkom Komisji, złożenie podpisu na liście wyborców oraz wypełnienie kart do głosowania wg instrukcji na niej zamieszczonej i wrzucenie karty do urny wyborczej.</w:t>
      </w:r>
    </w:p>
    <w:p w:rsidR="00FA37C9" w:rsidRPr="00192901" w:rsidRDefault="00FA37C9" w:rsidP="00FA37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wyborca głosuje poprzez postawienie jednego znaku X (dwóch krzyżujących się linii) w polu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prawej 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nazwiska kandydata do Rady Samorządu Uczniowskiego oraz jednego znaku X w polu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prawej </w:t>
      </w: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nazwiska kandydata na Opiekuna Samorządu Uczniowskiego.</w:t>
      </w:r>
    </w:p>
    <w:p w:rsidR="00FA37C9" w:rsidRPr="00192901" w:rsidRDefault="00FA37C9" w:rsidP="00FA37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Za głos nieważny uznaje się ten, w którym na karcie znak „X” postawiono przy więcej niż jednym nazwisku kandydata do Rady Samorządu Uczniowskiego lub na Opiekuna Samorządu Uczniowskiego oraz jeżeli na karcie nie postawiono żadnego znaku „X”.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11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Liczenie głosów odbywa się według poniższej procedury</w:t>
      </w:r>
    </w:p>
    <w:p w:rsidR="00FA37C9" w:rsidRPr="00192901" w:rsidRDefault="00FA37C9" w:rsidP="00FA37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członkowie Uczniowskiej Komisji Wyborczej otwierają urnę z głosami i dokonują przeliczenia znajdujących się w niej kart do głosowania.</w:t>
      </w:r>
    </w:p>
    <w:p w:rsidR="00FA37C9" w:rsidRPr="00192901" w:rsidRDefault="00FA37C9" w:rsidP="00FA37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do głosowania porównuje się z liczbą podpisów złożonych na liście wyborców. Jeśli obie liczby zgadzają się, można przejść do liczenia głosów oddanych na poszczególnych kandydatów.</w:t>
      </w:r>
    </w:p>
    <w:p w:rsidR="00FA37C9" w:rsidRPr="00192901" w:rsidRDefault="00FA37C9" w:rsidP="00FA37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Uznanie głosu za nieważny wymaga akceptacji wszystkich członków UKW obecnych przy liczeniu głosów.</w:t>
      </w:r>
    </w:p>
    <w:p w:rsidR="00FA37C9" w:rsidRPr="00192901" w:rsidRDefault="00FA37C9" w:rsidP="00FA37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liczenia głosów Uczniowska Komisja Wyborcza spisuje w protokole zawierającym następujące informacje: liczba osób uprawnionych do głosowania:, liczba wydanych kart do głosowania:, liczba głosów ważnych:, liczba głosów nieważnych:, liczba głosów oddanych na poszczególnych kandydatów:,</w:t>
      </w:r>
    </w:p>
    <w:p w:rsidR="00FA37C9" w:rsidRPr="00192901" w:rsidRDefault="00FA37C9" w:rsidP="00FA37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liczenia głosów wraz z informacją o tym, kto został członkiem Rady Samorządu Uczniowskiego i Opiekunem, Uczniowska Komisja Wyborcza publikuje na szkolnej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FA37C9" w:rsidRPr="00192901" w:rsidRDefault="00FA37C9" w:rsidP="00FA37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 największą liczbą głosów zostaje Przewodniczącym Rady Samorządu Uczniowskiego.</w:t>
      </w:r>
    </w:p>
    <w:p w:rsidR="00FA37C9" w:rsidRPr="00192901" w:rsidRDefault="00FA37C9" w:rsidP="00FA37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Opiekunem Samorządu Uczniowskiego zostaje nauczyciel, który otrzymał największą liczbę głosów.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FA37C9" w:rsidRPr="00192901" w:rsidRDefault="00FA37C9" w:rsidP="00FA37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Samorządu Uczniowskiego trwa od dnia ogłoszenia wyników wyborów do dnia ogłoszenia wyników kolejnych wyborów.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1. Mandat członka Rady Samorządu Uczniowskiego wygasa w wypadku: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a.    rezygnacji,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  końca kadencji,</w:t>
      </w:r>
    </w:p>
    <w:p w:rsidR="00FA37C9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c.    ukończenia nauki w szkole.</w:t>
      </w:r>
    </w:p>
    <w:p w:rsidR="00FA37C9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   nagannej postawy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2. Mandat Opiekuna Samorządu Uczniowskiego wygasa w razie: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a.    rezygnacji,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  końca kadencji,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c.    odwołania decyzją dyrekcji szkoły lub rady pedagogicznej.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Jeśli wygaśnięcie mandatu następuje w trakcie kadencji: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a.    w miejsce stałych członków Rady Samorządu Uczniowskiego - Rada Samorządu Uczniowskiego powołuje osoby pełniące ich obowiązki na czas określony lub przeprowadza uzupełniające wybory powszechne,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  w przypadku Przewodniczącego Rady Samorządu Uczniowskiego – na czas określony obowiązki Przewodniczącego pełni Wiceprzewodniczący lub przeprowadza się uzupełniające wybory powszechne,</w:t>
      </w:r>
    </w:p>
    <w:p w:rsidR="00FA37C9" w:rsidRPr="00192901" w:rsidRDefault="00FA37C9" w:rsidP="00FA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901">
        <w:rPr>
          <w:rFonts w:ascii="Times New Roman" w:eastAsia="Times New Roman" w:hAnsi="Times New Roman" w:cs="Times New Roman"/>
          <w:sz w:val="24"/>
          <w:szCs w:val="24"/>
          <w:lang w:eastAsia="pl-PL"/>
        </w:rPr>
        <w:t>c.    w przypadku wygaśnięcia mandatu Opiekuna Samorządu Uczniowskiego – Rada Samorządu Uczniowskiego w ciągu miesiąca od chwili wygaśnięcia mandatu przeprowadza uzupełniające wybory powszechne, a w tym czasie obowiązki Opiekuna pełni tymczasowo dyrektor szkoły.</w:t>
      </w:r>
    </w:p>
    <w:p w:rsidR="00FA37C9" w:rsidRDefault="00FA37C9" w:rsidP="00FA37C9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[…]”</w:t>
      </w:r>
    </w:p>
    <w:p w:rsidR="00FA37C9" w:rsidRDefault="00FA37C9"/>
    <w:sectPr w:rsidR="00FA37C9" w:rsidSect="00B5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C5F"/>
    <w:multiLevelType w:val="multilevel"/>
    <w:tmpl w:val="1ED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1DFB"/>
    <w:multiLevelType w:val="multilevel"/>
    <w:tmpl w:val="9720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46D43"/>
    <w:multiLevelType w:val="multilevel"/>
    <w:tmpl w:val="D6DC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E255A"/>
    <w:multiLevelType w:val="multilevel"/>
    <w:tmpl w:val="2C7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22DE6"/>
    <w:multiLevelType w:val="multilevel"/>
    <w:tmpl w:val="2CE4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84E7F"/>
    <w:multiLevelType w:val="multilevel"/>
    <w:tmpl w:val="248A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70DF0"/>
    <w:multiLevelType w:val="multilevel"/>
    <w:tmpl w:val="BCC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D42C6"/>
    <w:multiLevelType w:val="multilevel"/>
    <w:tmpl w:val="D406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F6C49"/>
    <w:multiLevelType w:val="multilevel"/>
    <w:tmpl w:val="078C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D2409"/>
    <w:multiLevelType w:val="multilevel"/>
    <w:tmpl w:val="6710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A3E88"/>
    <w:multiLevelType w:val="multilevel"/>
    <w:tmpl w:val="4584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F3ACD"/>
    <w:multiLevelType w:val="multilevel"/>
    <w:tmpl w:val="1E34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A37C9"/>
    <w:rsid w:val="00B51224"/>
    <w:rsid w:val="00FA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1196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1</cp:revision>
  <dcterms:created xsi:type="dcterms:W3CDTF">2019-01-23T18:45:00Z</dcterms:created>
  <dcterms:modified xsi:type="dcterms:W3CDTF">2019-01-23T18:52:00Z</dcterms:modified>
</cp:coreProperties>
</file>